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>Информация Федеральной службы по надзору в сфере защиты прав потребителей и благополучия человека от 6 августа 2018 г. "Рекомендации Роспотребнадзора для работающих в условиях повышенных температур воздуха"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8 августа 2018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1" w:name="0"/>
      <w:bookmarkEnd w:id="1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Федеральная служба по надзору в сфере защиты прав потребителей и благополучию человека информирует, что установившаяся на большей части территории Российской Федерации жаркая погода приводит к ухудшению условий труда, работающих на открытой местности, в производственных и общественных помещениях без кондиционирования.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Работы в нагревающем микроклимате необходимо проводить при соблюдении мер профилактики перегревания и рекомендаций относительно режима работ: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В случае если температура в рабочем помещении приблизилась к отметке 28,5 градусов, рекомендуется сокращать продолжительность рабочего дня на один час. При повышении температуры до 29 градусов - на два часа, при температуре 30,5 градусов - на четыре часа.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Для профилактики перегревания организма (гипертермии) необходимо организовать рациональный режим работы. При работах на открытом воздухе и температуре наружного воздуха 32,5°C и выше продолжительность периодов непрерывной работы должна составлять 15-20 минут с последующей продолжительностью отдыха не менее 10-12 минут в охлаждаемых помещениях. При этом допустимая суммарная продолжительность термической нагрузки за рабочую смену не должна превышать 4-5 часов для лиц использующих специальную одежду для защиты от теплового излучения и 1,5-2 часа для лиц без специальной одежды.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 В помещении, в котором осуществляется нормализация теплового состояния человека после работы в нагревающей среде, температуру воздуха, во избежание охлаждения организма вследствие большого перепада температур (поверхность тела - окружающий воздух) и усиленной теплоотдачи испарением пота, следует поддерживать на уровне 24-25°C.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 Работа при температуре наружного воздуха более 32,5°C по показателям микроклимата относится к опасным (экстремальным). Не рекомендуется проведение работ на открытом воздухе при температуре свыше 32,5°C. Следует изменить порядок рабочего дня, перенося такие работы на утреннее или вечернее время.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5. Для защиты от чрезмерного теплового излучения необходимо использовать специальную одежду или одежду из плотных сортов ткани. Рекомендуется допускать к такой работе лиц не моложе 25 и не старше 40 лет.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6. В целях профилактики обезвоживания организма рекомендуется правильно организовать и соблюдать питьевой режим. Питьевая вода должна быть в достаточном количестве и в доступной близости. Рекомендуемая температура питьевой воды, напитков, чая +10-15°C. Для оптимального водообеспечения рекомендуется также возмещать потерю солей и микроэлементов, выделяемых из организма с потом, предусмотрев выдачу подсоленной воды, минеральной щелочной воды, молочно-кислых напитков (обезжиренное молоко, молочная сыворотка), соков, витаминизированных напитков, кислородно-белковых коктейлей.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7. Пить воду следует часто и понемногу, чтобы поддерживать хорошую гидратацию организма (оптимальное содержание воды в организме, которое обеспечивает его нормальную жизнедеятельность, обмен веществ). При температуре воздуха более 30°C и выполнении работы средней тяжести требуется выпивать не менее 0,5 л воды в час - примерно одну чашку каждые 20 минут.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8. Для поддержания иммунитета и снижения интоксикации организма рекомендуется, при возможности, употребление фруктов и овощей, введение витаминизации пищевых рационов.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bookmarkStart w:id="2" w:name="review"/>
      <w:bookmarkEnd w:id="2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b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ГАРАНТ.РУ: </w:t>
      </w:r>
      <w:r>
        <w:fldChar w:fldCharType="begin"/>
      </w:r>
      <w:r>
        <w:rPr>
          <w:rStyle w:val="ListLabel1"/>
          <w:sz w:val="24"/>
          <w:u w:val="single"/>
          <w:szCs w:val="24"/>
          <w:rFonts w:eastAsia="Times New Roman" w:cs="Times New Roman" w:ascii="Times New Roman" w:hAnsi="Times New Roman"/>
        </w:rPr>
        <w:instrText> HYPERLINK "http://www.garant.ru/products/ipo/prime/doc/71905804/" \l "ixzz5O9MF38kX"</w:instrText>
      </w:r>
      <w:r>
        <w:rPr>
          <w:rStyle w:val="ListLabel1"/>
          <w:sz w:val="24"/>
          <w:u w:val="single"/>
          <w:szCs w:val="24"/>
          <w:rFonts w:eastAsia="Times New Roman" w:cs="Times New Roman" w:ascii="Times New Roman" w:hAnsi="Times New Roman"/>
        </w:rPr>
        <w:fldChar w:fldCharType="separate"/>
      </w:r>
      <w:r>
        <w:rPr>
          <w:rStyle w:val="ListLabel1"/>
          <w:rFonts w:eastAsia="Times New Roman" w:cs="Times New Roman" w:ascii="Times New Roman" w:hAnsi="Times New Roman"/>
          <w:color w:val="003399"/>
          <w:sz w:val="24"/>
          <w:szCs w:val="24"/>
          <w:u w:val="single"/>
          <w:lang w:eastAsia="ru-RU"/>
        </w:rPr>
        <w:t>http://www.garant.ru/products/ipo/prime/doc/71905804/#ixzz5O9MF38kX</w:t>
      </w:r>
      <w:r>
        <w:rPr>
          <w:rStyle w:val="ListLabel1"/>
          <w:sz w:val="24"/>
          <w:u w:val="single"/>
          <w:szCs w:val="24"/>
          <w:rFonts w:eastAsia="Times New Roman" w:cs="Times New Roman" w:ascii="Times New Roman" w:hAnsi="Times New Roman"/>
        </w:rPr>
        <w:fldChar w:fldCharType="end"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b10e08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b10e08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b10e08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 w:eastAsia="Times New Roman" w:cs="Times New Roman"/>
      <w:color w:val="003399"/>
      <w:sz w:val="24"/>
      <w:szCs w:val="24"/>
      <w:u w:val="single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b10e0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LibreOffice/6.0.6.2$Linux_X86_64 LibreOffice_project/00m0$Build-2</Application>
  <Pages>2</Pages>
  <Words>444</Words>
  <Characters>3100</Characters>
  <CharactersWithSpaces>3533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2018-08-14T11:11:00Z</dcterms:created>
  <dc:creator>s.semenchuk</dc:creator>
  <dc:description/>
  <dc:language>ru-RU</dc:language>
  <cp:lastModifiedBy/>
  <dcterms:modified xsi:type="dcterms:W3CDTF">2018-08-16T09:55:50Z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